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AD" w:rsidRDefault="008C1B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OSNOVNA ŠKOLA ALOJZIJA STEPINCA</w:t>
      </w:r>
    </w:p>
    <w:p w:rsidR="008C1BD3" w:rsidRDefault="008C1B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Zagreb, Palinovečka 42 </w:t>
      </w:r>
    </w:p>
    <w:p w:rsidR="008C1BD3" w:rsidRDefault="008C1BD3">
      <w:pPr>
        <w:rPr>
          <w:rFonts w:ascii="Arial Narrow" w:hAnsi="Arial Narrow"/>
          <w:sz w:val="24"/>
          <w:szCs w:val="24"/>
        </w:rPr>
      </w:pPr>
    </w:p>
    <w:p w:rsidR="008C1BD3" w:rsidRDefault="008C1BD3">
      <w:pPr>
        <w:rPr>
          <w:rFonts w:ascii="Arial Narrow" w:hAnsi="Arial Narrow"/>
          <w:sz w:val="24"/>
          <w:szCs w:val="24"/>
        </w:rPr>
      </w:pPr>
    </w:p>
    <w:p w:rsidR="008C1BD3" w:rsidRDefault="008C1BD3">
      <w:pPr>
        <w:rPr>
          <w:rFonts w:ascii="Arial Narrow" w:hAnsi="Arial Narrow"/>
          <w:sz w:val="24"/>
          <w:szCs w:val="24"/>
        </w:rPr>
      </w:pPr>
    </w:p>
    <w:p w:rsidR="008C1BD3" w:rsidRDefault="008C1BD3">
      <w:pPr>
        <w:rPr>
          <w:rFonts w:ascii="Arial Narrow" w:hAnsi="Arial Narrow"/>
          <w:sz w:val="24"/>
          <w:szCs w:val="24"/>
        </w:rPr>
      </w:pPr>
    </w:p>
    <w:p w:rsidR="008C1BD3" w:rsidRDefault="008C1BD3" w:rsidP="008C1BD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Zaključci 46. sjednice Školskog odbora održane 30. siječnja 2017.</w:t>
      </w:r>
    </w:p>
    <w:p w:rsidR="008C1BD3" w:rsidRDefault="008C1BD3" w:rsidP="008C1BD3">
      <w:pPr>
        <w:jc w:val="center"/>
        <w:rPr>
          <w:rFonts w:ascii="Arial Narrow" w:hAnsi="Arial Narrow"/>
          <w:sz w:val="24"/>
          <w:szCs w:val="24"/>
        </w:rPr>
      </w:pPr>
    </w:p>
    <w:p w:rsidR="008C1BD3" w:rsidRDefault="008C1BD3" w:rsidP="008C1BD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Zaključak 1.</w:t>
      </w:r>
    </w:p>
    <w:p w:rsidR="008C1BD3" w:rsidRDefault="008C1BD3" w:rsidP="008C1B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Zapisnik 45. sjednice je usvojen. </w:t>
      </w:r>
    </w:p>
    <w:p w:rsidR="008C1BD3" w:rsidRDefault="008C1BD3" w:rsidP="008C1BD3">
      <w:pPr>
        <w:rPr>
          <w:rFonts w:ascii="Arial Narrow" w:hAnsi="Arial Narrow"/>
          <w:sz w:val="24"/>
          <w:szCs w:val="24"/>
        </w:rPr>
      </w:pPr>
    </w:p>
    <w:p w:rsidR="008C1BD3" w:rsidRDefault="008C1BD3" w:rsidP="008C1BD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Zaključak 2.</w:t>
      </w:r>
    </w:p>
    <w:p w:rsidR="008C1BD3" w:rsidRDefault="008C1BD3" w:rsidP="008C1B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Izvješće o poslovanju za 2016. godinu je usvojeno.</w:t>
      </w:r>
    </w:p>
    <w:p w:rsidR="008C1BD3" w:rsidRDefault="008C1BD3" w:rsidP="008C1BD3">
      <w:pPr>
        <w:rPr>
          <w:rFonts w:ascii="Arial Narrow" w:hAnsi="Arial Narrow"/>
          <w:sz w:val="24"/>
          <w:szCs w:val="24"/>
        </w:rPr>
      </w:pPr>
    </w:p>
    <w:p w:rsidR="008C1BD3" w:rsidRDefault="008C1BD3" w:rsidP="008C1BD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Zaključak 3.</w:t>
      </w:r>
    </w:p>
    <w:p w:rsidR="008C1BD3" w:rsidRDefault="008C1BD3" w:rsidP="008C1B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Daje se suglasnost za zapošljavanje Tatjane Blaž, mag. glazbene pedagogije, na radno mjesto učiteljice glazbene kulture, na određeno nepuno radno vrijeme, do raspisivanja natječaja i </w:t>
      </w:r>
      <w:r w:rsidR="00C66FD2">
        <w:rPr>
          <w:rFonts w:ascii="Arial Narrow" w:hAnsi="Arial Narrow"/>
          <w:sz w:val="24"/>
          <w:szCs w:val="24"/>
        </w:rPr>
        <w:t xml:space="preserve">okončanja natječajnog postupka, ne dulje od 60 dana. </w:t>
      </w:r>
    </w:p>
    <w:p w:rsidR="00C66FD2" w:rsidRDefault="00C66FD2" w:rsidP="008C1BD3">
      <w:pPr>
        <w:rPr>
          <w:rFonts w:ascii="Arial Narrow" w:hAnsi="Arial Narrow"/>
          <w:sz w:val="24"/>
          <w:szCs w:val="24"/>
        </w:rPr>
      </w:pPr>
    </w:p>
    <w:p w:rsidR="00C66FD2" w:rsidRDefault="00C66FD2" w:rsidP="00C66FD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Zaključak 4.</w:t>
      </w:r>
    </w:p>
    <w:p w:rsidR="00C66FD2" w:rsidRDefault="00C66FD2" w:rsidP="00C66F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Škola </w:t>
      </w:r>
      <w:r w:rsidR="00037246">
        <w:rPr>
          <w:rFonts w:ascii="Arial Narrow" w:hAnsi="Arial Narrow"/>
          <w:sz w:val="24"/>
          <w:szCs w:val="24"/>
        </w:rPr>
        <w:t>će se prijaviti</w:t>
      </w:r>
      <w:r>
        <w:rPr>
          <w:rFonts w:ascii="Arial Narrow" w:hAnsi="Arial Narrow"/>
          <w:sz w:val="24"/>
          <w:szCs w:val="24"/>
        </w:rPr>
        <w:t xml:space="preserve"> za sudjelovanje u programu Croatian </w:t>
      </w:r>
      <w:proofErr w:type="spellStart"/>
      <w:r w:rsidR="00037246">
        <w:rPr>
          <w:rFonts w:ascii="Arial Narrow" w:hAnsi="Arial Narrow"/>
          <w:sz w:val="24"/>
          <w:szCs w:val="24"/>
        </w:rPr>
        <w:t>Makers</w:t>
      </w:r>
      <w:proofErr w:type="spellEnd"/>
      <w:r w:rsidR="00037246">
        <w:rPr>
          <w:rFonts w:ascii="Arial Narrow" w:hAnsi="Arial Narrow"/>
          <w:sz w:val="24"/>
          <w:szCs w:val="24"/>
        </w:rPr>
        <w:t>.</w:t>
      </w:r>
    </w:p>
    <w:p w:rsidR="00C66FD2" w:rsidRDefault="00C66FD2" w:rsidP="00C66F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Većina radova na otklanjanju građevinskih nedostataka je obavljena, dogovara se obavljanje radova koji još nisu izvršeni. </w:t>
      </w:r>
    </w:p>
    <w:p w:rsidR="00C66FD2" w:rsidRDefault="00C66FD2" w:rsidP="00C66F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="002C281C">
        <w:rPr>
          <w:rFonts w:ascii="Arial Narrow" w:hAnsi="Arial Narrow"/>
          <w:sz w:val="24"/>
          <w:szCs w:val="24"/>
        </w:rPr>
        <w:t xml:space="preserve">Postupak za zakup objekta za potrebe Škole je u tijeku. </w:t>
      </w:r>
    </w:p>
    <w:p w:rsidR="002C281C" w:rsidRDefault="002C281C" w:rsidP="00C66FD2">
      <w:pPr>
        <w:rPr>
          <w:rFonts w:ascii="Arial Narrow" w:hAnsi="Arial Narrow"/>
          <w:sz w:val="24"/>
          <w:szCs w:val="24"/>
        </w:rPr>
      </w:pPr>
    </w:p>
    <w:p w:rsidR="002C281C" w:rsidRDefault="002C281C" w:rsidP="00C66F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Predsjedica Školskog odbora: </w:t>
      </w:r>
      <w:bookmarkStart w:id="0" w:name="_GoBack"/>
    </w:p>
    <w:p w:rsidR="002C281C" w:rsidRPr="008C1BD3" w:rsidRDefault="002C281C" w:rsidP="00C66F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Ines Jagić Zonjić</w:t>
      </w:r>
      <w:r w:rsidR="00AF5A03">
        <w:rPr>
          <w:rFonts w:ascii="Arial Narrow" w:hAnsi="Arial Narrow"/>
          <w:sz w:val="24"/>
          <w:szCs w:val="24"/>
        </w:rPr>
        <w:t>, v.r.</w:t>
      </w:r>
      <w:bookmarkEnd w:id="0"/>
    </w:p>
    <w:sectPr w:rsidR="002C281C" w:rsidRPr="008C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3"/>
    <w:rsid w:val="00037246"/>
    <w:rsid w:val="002C281C"/>
    <w:rsid w:val="006D2AAD"/>
    <w:rsid w:val="008C1BD3"/>
    <w:rsid w:val="00AF5A03"/>
    <w:rsid w:val="00C66FD2"/>
    <w:rsid w:val="00C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E1F1-18D2-4594-9DF6-D89658B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a144</cp:lastModifiedBy>
  <cp:revision>5</cp:revision>
  <cp:lastPrinted>2017-02-07T08:25:00Z</cp:lastPrinted>
  <dcterms:created xsi:type="dcterms:W3CDTF">2017-02-07T08:24:00Z</dcterms:created>
  <dcterms:modified xsi:type="dcterms:W3CDTF">2017-02-10T10:15:00Z</dcterms:modified>
</cp:coreProperties>
</file>