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BF" w:rsidRDefault="00C436BF" w:rsidP="00C436BF">
      <w:pPr>
        <w:spacing w:after="0"/>
        <w:jc w:val="both"/>
        <w:rPr>
          <w:b/>
          <w:lang w:val="nl-NL"/>
        </w:rPr>
      </w:pPr>
      <w:bookmarkStart w:id="0" w:name="_top"/>
      <w:bookmarkEnd w:id="0"/>
    </w:p>
    <w:p w:rsidR="00C436BF" w:rsidRDefault="00417F16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OSNOVNA ŠKOLA</w:t>
      </w:r>
      <w:r w:rsidR="00C436BF">
        <w:rPr>
          <w:b/>
          <w:lang w:val="nl-NL"/>
        </w:rPr>
        <w:t xml:space="preserve"> ALOJZIJA STEPINCA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ZAGREB, Palinovečka 42</w:t>
      </w:r>
    </w:p>
    <w:p w:rsidR="00C436BF" w:rsidRPr="00EF005E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KLASA: 112-07/2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-0</w:t>
      </w:r>
      <w:r w:rsidR="00D11291">
        <w:rPr>
          <w:color w:val="000000" w:themeColor="text1"/>
          <w:lang w:val="nl-NL"/>
        </w:rPr>
        <w:t>2</w:t>
      </w:r>
      <w:r w:rsidRPr="00EF005E">
        <w:rPr>
          <w:color w:val="000000" w:themeColor="text1"/>
          <w:lang w:val="nl-NL"/>
        </w:rPr>
        <w:t>/0</w:t>
      </w:r>
      <w:r w:rsidR="00D11291">
        <w:rPr>
          <w:color w:val="000000" w:themeColor="text1"/>
          <w:lang w:val="nl-NL"/>
        </w:rPr>
        <w:t>3</w:t>
      </w:r>
    </w:p>
    <w:p w:rsidR="00C436BF" w:rsidRPr="00EF005E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URBROJ: 251-313-01-2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-1</w:t>
      </w:r>
    </w:p>
    <w:p w:rsidR="00C436BF" w:rsidRDefault="00C436BF" w:rsidP="00C436BF">
      <w:pPr>
        <w:jc w:val="both"/>
        <w:rPr>
          <w:lang w:val="nl-NL"/>
        </w:rPr>
      </w:pPr>
      <w:r>
        <w:rPr>
          <w:lang w:val="nl-NL"/>
        </w:rPr>
        <w:t xml:space="preserve">Zagreb, </w:t>
      </w:r>
      <w:r w:rsidR="00D11291">
        <w:rPr>
          <w:lang w:val="nl-NL"/>
        </w:rPr>
        <w:t>23. travnja</w:t>
      </w:r>
      <w:r>
        <w:rPr>
          <w:lang w:val="nl-NL"/>
        </w:rPr>
        <w:t xml:space="preserve"> 202</w:t>
      </w:r>
      <w:r w:rsidR="00E83B75">
        <w:rPr>
          <w:lang w:val="nl-NL"/>
        </w:rPr>
        <w:t>1</w:t>
      </w:r>
      <w:r>
        <w:rPr>
          <w:lang w:val="nl-NL"/>
        </w:rPr>
        <w:t>.</w:t>
      </w:r>
    </w:p>
    <w:p w:rsidR="00C436BF" w:rsidRDefault="00C436BF" w:rsidP="00F747FF">
      <w:pPr>
        <w:shd w:val="clear" w:color="auto" w:fill="FFFFFF"/>
        <w:spacing w:after="360" w:line="240" w:lineRule="auto"/>
        <w:ind w:right="-284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temelju članka 107. Zakona o odgoju i obrazovanju u osnovnoj i srednjoj školi („Narodne novine“ broj 87/08, 86/09, 92/10, 105/10-ispr, 90/11,</w:t>
      </w:r>
      <w:r w:rsidR="0090488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5/12, </w:t>
      </w:r>
      <w:r w:rsidR="000B39BA">
        <w:rPr>
          <w:rFonts w:eastAsia="Times New Roman"/>
          <w:lang w:eastAsia="hr-HR"/>
        </w:rPr>
        <w:t xml:space="preserve">16/12, 86/12, 94/13, 136/14 - </w:t>
      </w:r>
      <w:r>
        <w:rPr>
          <w:rFonts w:eastAsia="Times New Roman"/>
          <w:lang w:eastAsia="hr-HR"/>
        </w:rPr>
        <w:t>RUSRH,</w:t>
      </w:r>
      <w:r w:rsidR="000B39BA">
        <w:rPr>
          <w:rFonts w:eastAsia="Times New Roman"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152/14,</w:t>
      </w:r>
      <w:r w:rsidR="000B39BA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lang w:eastAsia="hr-HR"/>
        </w:rPr>
        <w:t>7/17, 68/18, 98/19 i 64/20) i članaka 6. i 7. Pravilnika o načinu i postupku zapošljavanja u Osn</w:t>
      </w:r>
      <w:r w:rsidR="000B39BA">
        <w:rPr>
          <w:rFonts w:eastAsia="Times New Roman"/>
          <w:lang w:eastAsia="hr-HR"/>
        </w:rPr>
        <w:t>ovnoj školi Alojzija Stepinca (u daljnjem tekstu: Pravilnik</w:t>
      </w:r>
      <w:r>
        <w:rPr>
          <w:rFonts w:eastAsia="Times New Roman"/>
          <w:lang w:eastAsia="hr-HR"/>
        </w:rPr>
        <w:t>)</w:t>
      </w:r>
      <w:r w:rsidR="000B39BA">
        <w:rPr>
          <w:rFonts w:eastAsia="Times New Roman"/>
          <w:i/>
          <w:iCs/>
          <w:lang w:eastAsia="hr-HR"/>
        </w:rPr>
        <w:t xml:space="preserve"> </w:t>
      </w:r>
      <w:r>
        <w:rPr>
          <w:rFonts w:eastAsia="Times New Roman"/>
          <w:lang w:eastAsia="hr-HR"/>
        </w:rPr>
        <w:t>ravnateljica Škole objavljuje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NATJEČAJ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za zasnivanje radnog odnosa za radn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 mjest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: </w:t>
      </w:r>
    </w:p>
    <w:p w:rsidR="00C436BF" w:rsidRDefault="00C436BF" w:rsidP="00330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eastAsia="Times New Roman"/>
          <w:lang w:eastAsia="hr-HR"/>
        </w:rPr>
      </w:pPr>
      <w:r>
        <w:rPr>
          <w:rFonts w:eastAsia="Times New Roman"/>
          <w:b/>
          <w:lang w:eastAsia="hr-HR"/>
        </w:rPr>
        <w:t>Učitelj</w:t>
      </w:r>
      <w:r w:rsidR="00D11291">
        <w:rPr>
          <w:rFonts w:eastAsia="Times New Roman"/>
          <w:b/>
          <w:lang w:eastAsia="hr-HR"/>
        </w:rPr>
        <w:t>/</w:t>
      </w:r>
      <w:proofErr w:type="spellStart"/>
      <w:r w:rsidR="00D11291">
        <w:rPr>
          <w:rFonts w:eastAsia="Times New Roman"/>
          <w:b/>
          <w:lang w:eastAsia="hr-HR"/>
        </w:rPr>
        <w:t>ica</w:t>
      </w:r>
      <w:proofErr w:type="spellEnd"/>
      <w:r>
        <w:rPr>
          <w:rFonts w:eastAsia="Times New Roman"/>
          <w:b/>
          <w:lang w:eastAsia="hr-HR"/>
        </w:rPr>
        <w:t xml:space="preserve"> </w:t>
      </w:r>
      <w:r w:rsidR="00D11291">
        <w:rPr>
          <w:rFonts w:eastAsia="Times New Roman"/>
          <w:b/>
          <w:lang w:eastAsia="hr-HR"/>
        </w:rPr>
        <w:t>hrvatskoga jezika</w:t>
      </w:r>
      <w:r w:rsidR="001D0812">
        <w:rPr>
          <w:rFonts w:eastAsia="Times New Roman"/>
          <w:b/>
          <w:lang w:eastAsia="hr-HR"/>
        </w:rPr>
        <w:t xml:space="preserve"> </w:t>
      </w:r>
      <w:r>
        <w:rPr>
          <w:rFonts w:eastAsia="Times New Roman"/>
          <w:lang w:eastAsia="hr-HR"/>
        </w:rPr>
        <w:t>- rad na određeno</w:t>
      </w:r>
      <w:r w:rsidR="0033047D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</w:t>
      </w:r>
      <w:r w:rsidR="00B5635B">
        <w:rPr>
          <w:rFonts w:eastAsia="Times New Roman"/>
          <w:lang w:eastAsia="hr-HR"/>
        </w:rPr>
        <w:t xml:space="preserve">puno radno </w:t>
      </w:r>
      <w:r>
        <w:rPr>
          <w:rFonts w:eastAsia="Times New Roman"/>
          <w:lang w:eastAsia="hr-HR"/>
        </w:rPr>
        <w:t>vrijeme (40 sati tjedno) - 1 izvršitelj</w:t>
      </w:r>
      <w:r w:rsidR="00B5635B">
        <w:rPr>
          <w:rFonts w:eastAsia="Times New Roman"/>
          <w:lang w:eastAsia="hr-HR"/>
        </w:rPr>
        <w:t>/</w:t>
      </w:r>
      <w:proofErr w:type="spellStart"/>
      <w:r w:rsidR="00B5635B">
        <w:rPr>
          <w:rFonts w:eastAsia="Times New Roman"/>
          <w:lang w:eastAsia="hr-HR"/>
        </w:rPr>
        <w:t>ica</w:t>
      </w:r>
      <w:proofErr w:type="spellEnd"/>
      <w:r w:rsidR="00D11291">
        <w:rPr>
          <w:rFonts w:eastAsia="Times New Roman"/>
          <w:lang w:eastAsia="hr-HR"/>
        </w:rPr>
        <w:t xml:space="preserve"> – probni rad sukladno zakonskim propisima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 natječaj se mogu javiti osobe oba spola pod jednakim uvjetima. Izrazi koji se koriste za osobe u muškom rodu su neutralni i odnose se jednako i na muške i ženske osobe. 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Mjesto rada: Osnovna škola Alojzija Stepinca, Zagreb, </w:t>
      </w:r>
      <w:proofErr w:type="spellStart"/>
      <w:r>
        <w:rPr>
          <w:rFonts w:eastAsia="Times New Roman"/>
          <w:lang w:eastAsia="hr-HR"/>
        </w:rPr>
        <w:t>Palinovečka</w:t>
      </w:r>
      <w:proofErr w:type="spellEnd"/>
      <w:r>
        <w:rPr>
          <w:rFonts w:eastAsia="Times New Roman"/>
          <w:lang w:eastAsia="hr-HR"/>
        </w:rPr>
        <w:t xml:space="preserve"> 42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Uvjeti za zasnivanje radnog odnosa: svi kandidati moraju ispunjavati opći uvjet sukladno Zakonu o radu te posebne uvjete sukladno Zakonu o odgoju i obrazovanju u osnovnoj i srednjoj školi (NN br.</w:t>
      </w:r>
      <w:r w:rsidR="0033047D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87/08, 86/09, 92/10, 105/10, 90/11, 5/12, 16/12, 86/12, 126/12, 94/13,136/14-RUSRH, 152/14, 7/17, 68/18, 98/19</w:t>
      </w:r>
      <w:r w:rsidR="00573A63">
        <w:rPr>
          <w:rFonts w:eastAsia="Times New Roman"/>
          <w:lang w:eastAsia="hr-HR"/>
        </w:rPr>
        <w:t xml:space="preserve"> i</w:t>
      </w:r>
      <w:r>
        <w:rPr>
          <w:rFonts w:eastAsia="Times New Roman"/>
          <w:lang w:eastAsia="hr-HR"/>
        </w:rPr>
        <w:t xml:space="preserve"> 64/20) i Pravilniku o odgovarajućoj vrsti obrazovanja učitelja i stručnih suradnika u osnovnoj školi (NN br. 6/19, 75/20).</w:t>
      </w:r>
      <w:r w:rsidR="00D11291">
        <w:rPr>
          <w:rFonts w:eastAsia="Times New Roman"/>
          <w:lang w:eastAsia="hr-HR"/>
        </w:rPr>
        <w:t xml:space="preserve"> </w:t>
      </w:r>
      <w:r w:rsidR="00D11291">
        <w:rPr>
          <w:rFonts w:eastAsia="Times New Roman"/>
          <w:lang w:eastAsia="hr-HR"/>
        </w:rPr>
        <w:br/>
      </w:r>
      <w:r>
        <w:rPr>
          <w:rFonts w:eastAsia="Times New Roman"/>
          <w:lang w:eastAsia="hr-HR"/>
        </w:rPr>
        <w:t>Radni odnos ne može zasnovati osoba za koju postoje zapreke za zasnivanje radnog odnosa iz članka 106. Zakona.</w:t>
      </w:r>
      <w:r w:rsidR="00D11291">
        <w:rPr>
          <w:rFonts w:eastAsia="Times New Roman"/>
          <w:lang w:eastAsia="hr-HR"/>
        </w:rPr>
        <w:br/>
      </w:r>
      <w:r>
        <w:rPr>
          <w:rFonts w:eastAsia="Times New Roman"/>
          <w:lang w:eastAsia="hr-HR"/>
        </w:rPr>
        <w:t>Uz pisanu i vlastoručno potpisanu prijavu na natječaj kandidati obvezno prilažu: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životopis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diplomu odnosno dokaz o stečenoj vrsti i razini obrazovanja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dokaz o državljanstvu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starije od</w:t>
      </w:r>
      <w:r w:rsidR="00417F1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dana raspisivanja natječaja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elektronički zapis ili potvrdu o podacima evidentiranim u matičnoj evidenciji Hrvatskog zavoda za mirovinsko osiguranje.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Navedene isprave odnosno prilozi dostavljaju se u neovjerenoj preslici i ne vraćaju se kandidatima nakon </w:t>
      </w:r>
      <w:r w:rsidR="00417F16">
        <w:rPr>
          <w:rFonts w:eastAsia="Times New Roman"/>
          <w:lang w:eastAsia="hr-HR"/>
        </w:rPr>
        <w:t>završetka natječajnog postupka.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 prijavi na natječaj navode se osobni podaci podnositelja prijave (ime, prezime, adresa, kontakt broj i e-mail adresa te naziv radnog mjesta na koji se prijavljuje. Prijavu je potrebno vlastoručno potpisati.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(Narodne novine broj 78/93, 29/94, 1</w:t>
      </w:r>
      <w:r w:rsidR="002B5CC3">
        <w:rPr>
          <w:rFonts w:eastAsia="Times New Roman"/>
          <w:lang w:eastAsia="hr-HR"/>
        </w:rPr>
        <w:t>62/98, 16/07, 75/09, 120/16</w:t>
      </w:r>
      <w:r>
        <w:rPr>
          <w:rFonts w:eastAsia="Times New Roman"/>
          <w:lang w:eastAsia="hr-HR"/>
        </w:rPr>
        <w:t>)</w:t>
      </w:r>
      <w:r w:rsidR="002B5CC3">
        <w:rPr>
          <w:rFonts w:eastAsia="Times New Roman"/>
          <w:lang w:eastAsia="hr-HR"/>
        </w:rPr>
        <w:t>.</w:t>
      </w:r>
    </w:p>
    <w:p w:rsidR="00C436BF" w:rsidRDefault="00C436BF" w:rsidP="00D11291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Potpunom prijavom smatra se prijava koja sadrži sve podatke i priloge navedene u natječaju. Nepotpune i nepravodobne prijave neće se razmatrati.</w:t>
      </w:r>
      <w:r w:rsidR="00D11291">
        <w:rPr>
          <w:rFonts w:eastAsia="Times New Roman"/>
          <w:lang w:eastAsia="hr-HR"/>
        </w:rPr>
        <w:br/>
      </w:r>
      <w:r>
        <w:rPr>
          <w:rFonts w:eastAsia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Kandidati koji ostvaruju pravo prednosti pri zapošljavanju na temelju članka 102. stavaka 1.-3. Zakona o hrvatskim braniteljima iz Domovinskog rata i članovima njihovih obitelji (Narodne novine 121/17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), članka 48.f Zakona o zaštiti vojnih i civilnih invalida rata (Narodne novine broj 33/92, 57/92, 77/92, 27/93, 58/93, 2/94, 76/94, 10</w:t>
      </w:r>
      <w:r w:rsidR="00573A63">
        <w:rPr>
          <w:rFonts w:eastAsia="Times New Roman"/>
          <w:lang w:eastAsia="hr-HR"/>
        </w:rPr>
        <w:t>8/95, 108/96, 82/01, 103/03,</w:t>
      </w:r>
      <w:r>
        <w:rPr>
          <w:rFonts w:eastAsia="Times New Roman"/>
          <w:lang w:eastAsia="hr-HR"/>
        </w:rPr>
        <w:t xml:space="preserve"> 148/13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 ili članka 9. Zakona o profesionalnoj rehabilitaciji i zapošljavanju osoba s invaliditetom (Narodne novine broj 157/13, 152/14</w:t>
      </w:r>
      <w:r w:rsidR="00573A63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39/18</w:t>
      </w:r>
      <w:r w:rsidR="00573A63">
        <w:rPr>
          <w:rFonts w:eastAsia="Times New Roman"/>
          <w:lang w:eastAsia="hr-HR"/>
        </w:rPr>
        <w:t xml:space="preserve"> i 32/20</w:t>
      </w:r>
      <w:r>
        <w:rPr>
          <w:rFonts w:eastAsia="Times New Roman"/>
          <w:lang w:eastAsia="hr-HR"/>
        </w:rPr>
        <w:t>) dužni su u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C436BF" w:rsidRDefault="00D11291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hyperlink r:id="rId5" w:history="1">
        <w:r w:rsidR="00C436BF">
          <w:rPr>
            <w:rStyle w:val="Hiperveza"/>
            <w:rFonts w:eastAsia="Times New Roman"/>
            <w:color w:val="auto"/>
            <w:u w:val="non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Poziv na vrednovanje uputit će se na e-mail adresu kandidata koj</w:t>
      </w:r>
      <w:r w:rsidR="00417F16">
        <w:rPr>
          <w:rFonts w:eastAsia="Times New Roman"/>
          <w:lang w:eastAsia="hr-HR"/>
        </w:rPr>
        <w:t xml:space="preserve">i ispunjavaju uvjete natječaja. </w:t>
      </w:r>
      <w:r>
        <w:rPr>
          <w:rFonts w:eastAsia="Times New Roman"/>
          <w:lang w:eastAsia="hr-HR"/>
        </w:rPr>
        <w:t>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Vrijeme i mjesto održavanja vrednovanja objavit će se najkasnije tri dana prije dana određenog za vrednovanje putem mrežne stranice Škole.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Rok za podnošenje prijave na natječaj je osam</w:t>
      </w:r>
      <w:r w:rsidR="00820D8B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(8) dana od dana objave natječaja.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Prijave na natječaj dostavljaju se neposredno ili poštom na adresu Osnovne škole Alojzija Stepinca, Zagreb, </w:t>
      </w:r>
      <w:proofErr w:type="spellStart"/>
      <w:r>
        <w:rPr>
          <w:rFonts w:eastAsia="Times New Roman"/>
          <w:lang w:eastAsia="hr-HR"/>
        </w:rPr>
        <w:t>Palinovečka</w:t>
      </w:r>
      <w:proofErr w:type="spellEnd"/>
      <w:r>
        <w:rPr>
          <w:rFonts w:eastAsia="Times New Roman"/>
          <w:lang w:eastAsia="hr-HR"/>
        </w:rPr>
        <w:t xml:space="preserve"> 42</w:t>
      </w:r>
      <w:r w:rsidR="005631C4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s naznakom „za natječaj – upisati naziv radnog mjesta“.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je objavljen na Oglasnoj ploči i mrežnim stranicama Škole i mrežnim stranicama Hrvatskog zavoda za zapošljavanje Zagreb</w:t>
      </w:r>
      <w:r w:rsidR="00B60858">
        <w:rPr>
          <w:rFonts w:eastAsia="Times New Roman"/>
          <w:lang w:eastAsia="hr-HR"/>
        </w:rPr>
        <w:t>.</w:t>
      </w:r>
      <w:r w:rsidR="00D11291" w:rsidRPr="00D11291">
        <w:rPr>
          <w:rFonts w:eastAsia="Times New Roman"/>
          <w:lang w:eastAsia="hr-HR"/>
        </w:rPr>
        <w:t xml:space="preserve"> </w:t>
      </w:r>
      <w:r w:rsidR="00D11291">
        <w:rPr>
          <w:rFonts w:eastAsia="Times New Roman"/>
          <w:lang w:eastAsia="hr-HR"/>
        </w:rPr>
        <w:t>Natječaj traje od 2</w:t>
      </w:r>
      <w:r w:rsidR="00D11291">
        <w:rPr>
          <w:rFonts w:eastAsia="Times New Roman"/>
          <w:lang w:eastAsia="hr-HR"/>
        </w:rPr>
        <w:t>3</w:t>
      </w:r>
      <w:r w:rsidR="00D11291">
        <w:rPr>
          <w:rFonts w:eastAsia="Times New Roman"/>
          <w:lang w:eastAsia="hr-HR"/>
        </w:rPr>
        <w:t>.</w:t>
      </w:r>
      <w:r w:rsidR="00D11291">
        <w:rPr>
          <w:rFonts w:eastAsia="Times New Roman"/>
          <w:lang w:eastAsia="hr-HR"/>
        </w:rPr>
        <w:t>4</w:t>
      </w:r>
      <w:r w:rsidR="00D11291">
        <w:rPr>
          <w:rFonts w:eastAsia="Times New Roman"/>
          <w:lang w:eastAsia="hr-HR"/>
        </w:rPr>
        <w:t xml:space="preserve">.2021. do </w:t>
      </w:r>
      <w:r w:rsidR="00D11291">
        <w:rPr>
          <w:rFonts w:eastAsia="Times New Roman"/>
          <w:lang w:eastAsia="hr-HR"/>
        </w:rPr>
        <w:t>3</w:t>
      </w:r>
      <w:r w:rsidR="00D11291">
        <w:rPr>
          <w:rFonts w:eastAsia="Times New Roman"/>
          <w:lang w:eastAsia="hr-HR"/>
        </w:rPr>
        <w:t>.</w:t>
      </w:r>
      <w:r w:rsidR="00D11291">
        <w:rPr>
          <w:rFonts w:eastAsia="Times New Roman"/>
          <w:lang w:eastAsia="hr-HR"/>
        </w:rPr>
        <w:t>5</w:t>
      </w:r>
      <w:r w:rsidR="00D11291">
        <w:rPr>
          <w:rFonts w:eastAsia="Times New Roman"/>
          <w:lang w:eastAsia="hr-HR"/>
        </w:rPr>
        <w:t>.2021. godine.</w:t>
      </w:r>
      <w:bookmarkStart w:id="1" w:name="_GoBack"/>
      <w:bookmarkEnd w:id="1"/>
    </w:p>
    <w:sectPr w:rsidR="00C436BF" w:rsidSect="00D112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F"/>
    <w:rsid w:val="000B39BA"/>
    <w:rsid w:val="001B3B30"/>
    <w:rsid w:val="001D0812"/>
    <w:rsid w:val="002B5CC3"/>
    <w:rsid w:val="0033047D"/>
    <w:rsid w:val="00417F16"/>
    <w:rsid w:val="00502B10"/>
    <w:rsid w:val="005631C4"/>
    <w:rsid w:val="00573A63"/>
    <w:rsid w:val="00820D8B"/>
    <w:rsid w:val="00904886"/>
    <w:rsid w:val="009422C0"/>
    <w:rsid w:val="00A51AEB"/>
    <w:rsid w:val="00B10F4B"/>
    <w:rsid w:val="00B5635B"/>
    <w:rsid w:val="00B60858"/>
    <w:rsid w:val="00C436BF"/>
    <w:rsid w:val="00D11291"/>
    <w:rsid w:val="00E83B75"/>
    <w:rsid w:val="00EF005E"/>
    <w:rsid w:val="00F356B6"/>
    <w:rsid w:val="00F64075"/>
    <w:rsid w:val="00F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387B6-3E48-45D3-9411-F639F36C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B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5</cp:revision>
  <dcterms:created xsi:type="dcterms:W3CDTF">2021-02-18T07:42:00Z</dcterms:created>
  <dcterms:modified xsi:type="dcterms:W3CDTF">2021-04-23T06:52:00Z</dcterms:modified>
</cp:coreProperties>
</file>